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A231" w14:textId="77777777" w:rsidR="00EE0D24" w:rsidRDefault="00E33F99" w:rsidP="00633785">
      <w:pPr>
        <w:jc w:val="both"/>
        <w:rPr>
          <w:lang w:val="de-CH"/>
        </w:rPr>
      </w:pPr>
      <w:bookmarkStart w:id="0" w:name="_GoBack"/>
      <w:bookmarkEnd w:id="0"/>
      <w:r>
        <w:rPr>
          <w:lang w:val="de-CH"/>
        </w:rPr>
        <w:t>Kirche und Macht</w:t>
      </w:r>
    </w:p>
    <w:p w14:paraId="3E68F490" w14:textId="77777777" w:rsidR="00E33F99" w:rsidRDefault="00E33F99" w:rsidP="00633785">
      <w:pPr>
        <w:jc w:val="both"/>
        <w:rPr>
          <w:lang w:val="de-CH"/>
        </w:rPr>
      </w:pPr>
    </w:p>
    <w:p w14:paraId="5B7B0C15" w14:textId="77777777" w:rsidR="00E33F99" w:rsidRDefault="00E33F99" w:rsidP="00633785">
      <w:pPr>
        <w:jc w:val="both"/>
        <w:rPr>
          <w:lang w:val="de-CH"/>
        </w:rPr>
      </w:pPr>
      <w:r>
        <w:rPr>
          <w:lang w:val="de-CH"/>
        </w:rPr>
        <w:t>Kirche hatte Macht. Und leitende Personen in dieser Kirche</w:t>
      </w:r>
      <w:r w:rsidR="0034498F">
        <w:rPr>
          <w:lang w:val="de-CH"/>
        </w:rPr>
        <w:t xml:space="preserve"> </w:t>
      </w:r>
      <w:r>
        <w:rPr>
          <w:lang w:val="de-CH"/>
        </w:rPr>
        <w:t xml:space="preserve">haben diese Macht zum Teil auch missbraucht, </w:t>
      </w:r>
      <w:r w:rsidR="00633785">
        <w:rPr>
          <w:lang w:val="de-CH"/>
        </w:rPr>
        <w:t xml:space="preserve">verbal, handgreiflich, ja sogar </w:t>
      </w:r>
      <w:r>
        <w:rPr>
          <w:lang w:val="de-CH"/>
        </w:rPr>
        <w:t>mit Waffen</w:t>
      </w:r>
      <w:r w:rsidR="00633785">
        <w:rPr>
          <w:lang w:val="de-CH"/>
        </w:rPr>
        <w:t>gewalt</w:t>
      </w:r>
      <w:r>
        <w:rPr>
          <w:lang w:val="de-CH"/>
        </w:rPr>
        <w:t xml:space="preserve">. Kirche hat Politik gemacht. Bischofsstab und Schwert waren auch im Wallis über Jahrhunderte miteinander verbandelt und verknüpft. </w:t>
      </w:r>
    </w:p>
    <w:p w14:paraId="1A8B5E51" w14:textId="77777777" w:rsidR="00BF5FF5" w:rsidRDefault="00BF5FF5" w:rsidP="00633785">
      <w:pPr>
        <w:jc w:val="both"/>
        <w:rPr>
          <w:lang w:val="de-CH"/>
        </w:rPr>
      </w:pPr>
    </w:p>
    <w:p w14:paraId="6FAE1759" w14:textId="77777777" w:rsidR="00BF5FF5" w:rsidRDefault="00BF5FF5" w:rsidP="00633785">
      <w:pPr>
        <w:jc w:val="both"/>
        <w:rPr>
          <w:lang w:val="de-CH"/>
        </w:rPr>
      </w:pPr>
      <w:r>
        <w:rPr>
          <w:lang w:val="de-CH"/>
        </w:rPr>
        <w:t xml:space="preserve">Der verstorbenen Wiener Kardinal König </w:t>
      </w:r>
      <w:r w:rsidR="00633785">
        <w:rPr>
          <w:lang w:val="de-CH"/>
        </w:rPr>
        <w:t xml:space="preserve">soll </w:t>
      </w:r>
      <w:r>
        <w:rPr>
          <w:lang w:val="de-CH"/>
        </w:rPr>
        <w:t>einmal gesagt</w:t>
      </w:r>
      <w:r w:rsidR="00633785">
        <w:rPr>
          <w:lang w:val="de-CH"/>
        </w:rPr>
        <w:t xml:space="preserve"> haben</w:t>
      </w:r>
      <w:r>
        <w:rPr>
          <w:lang w:val="de-CH"/>
        </w:rPr>
        <w:t>: «Kirche macht nicht Politik, aber sie ist politisch.» Regieren und herrschen, das passt nicht zum Evangelium. In Jesus Christus ist Allmacht</w:t>
      </w:r>
      <w:r w:rsidR="00A82D39">
        <w:rPr>
          <w:lang w:val="de-CH"/>
        </w:rPr>
        <w:t xml:space="preserve"> und Königtum</w:t>
      </w:r>
      <w:r>
        <w:rPr>
          <w:lang w:val="de-CH"/>
        </w:rPr>
        <w:t xml:space="preserve"> mit Ohnmacht und</w:t>
      </w:r>
      <w:r w:rsidR="00A82D39">
        <w:rPr>
          <w:lang w:val="de-CH"/>
        </w:rPr>
        <w:t xml:space="preserve"> Gewalt</w:t>
      </w:r>
      <w:r>
        <w:rPr>
          <w:lang w:val="de-CH"/>
        </w:rPr>
        <w:t xml:space="preserve">losigkeit verknüpft. </w:t>
      </w:r>
    </w:p>
    <w:p w14:paraId="04C2ADF1" w14:textId="77777777" w:rsidR="00BF5FF5" w:rsidRDefault="00BF5FF5" w:rsidP="00633785">
      <w:pPr>
        <w:jc w:val="both"/>
        <w:rPr>
          <w:lang w:val="de-CH"/>
        </w:rPr>
      </w:pPr>
    </w:p>
    <w:p w14:paraId="3B97ACB9" w14:textId="77777777" w:rsidR="00BF5FF5" w:rsidRDefault="00BF5FF5" w:rsidP="00633785">
      <w:pPr>
        <w:jc w:val="both"/>
        <w:rPr>
          <w:lang w:val="de-CH"/>
        </w:rPr>
      </w:pPr>
      <w:r>
        <w:rPr>
          <w:lang w:val="de-CH"/>
        </w:rPr>
        <w:t xml:space="preserve">Ja, Kirche ist politisch. Auf gewisse gesellschaftspolitische Fragen gibt das Evangelium </w:t>
      </w:r>
      <w:r w:rsidR="0034498F">
        <w:rPr>
          <w:lang w:val="de-CH"/>
        </w:rPr>
        <w:t xml:space="preserve">eindeutig </w:t>
      </w:r>
      <w:r>
        <w:rPr>
          <w:lang w:val="de-CH"/>
        </w:rPr>
        <w:t>Antworten und Lösungsansätze. Die Kirche ist hat das Recht und die Pflicht, hier den eigenen Standpunkt unerschrocken und mit Bestimmtheit zu vertreten</w:t>
      </w:r>
      <w:r w:rsidR="00A82D39">
        <w:rPr>
          <w:lang w:val="de-CH"/>
        </w:rPr>
        <w:t>. Sie ist gerufen,</w:t>
      </w:r>
      <w:r w:rsidR="0034498F">
        <w:rPr>
          <w:lang w:val="de-CH"/>
        </w:rPr>
        <w:t xml:space="preserve"> </w:t>
      </w:r>
      <w:r>
        <w:rPr>
          <w:lang w:val="de-CH"/>
        </w:rPr>
        <w:t>zeitgenössische Kanäle zu suchen, über die sie sich Gehör verschaffen kann</w:t>
      </w:r>
      <w:r w:rsidR="0034498F">
        <w:rPr>
          <w:lang w:val="de-CH"/>
        </w:rPr>
        <w:t>, a</w:t>
      </w:r>
      <w:r>
        <w:rPr>
          <w:lang w:val="de-CH"/>
        </w:rPr>
        <w:t xml:space="preserve">ber ohne Druck oder Macht. </w:t>
      </w:r>
    </w:p>
    <w:p w14:paraId="44CA1B8F" w14:textId="77777777" w:rsidR="00E33F99" w:rsidRDefault="00E33F99" w:rsidP="00633785">
      <w:pPr>
        <w:jc w:val="both"/>
        <w:rPr>
          <w:lang w:val="de-CH"/>
        </w:rPr>
      </w:pPr>
    </w:p>
    <w:p w14:paraId="18901B70" w14:textId="77777777" w:rsidR="00E33F99" w:rsidRDefault="00E33F99" w:rsidP="00633785">
      <w:pPr>
        <w:jc w:val="both"/>
        <w:rPr>
          <w:lang w:val="de-CH"/>
        </w:rPr>
      </w:pPr>
      <w:r>
        <w:rPr>
          <w:lang w:val="de-CH"/>
        </w:rPr>
        <w:t>Kirche verkündet einen allmächtigen Gott. Doch weder Gott noch die Kirche ist da, um die Menschen zu unterdrücken</w:t>
      </w:r>
      <w:r w:rsidR="00A064DA">
        <w:rPr>
          <w:lang w:val="de-CH"/>
        </w:rPr>
        <w:t xml:space="preserve"> oder zu etwas zu zwingen</w:t>
      </w:r>
      <w:r>
        <w:rPr>
          <w:lang w:val="de-CH"/>
        </w:rPr>
        <w:t xml:space="preserve">. Wir verkünden eine Frohbotschaft, und einen allmächtigen Gott, der </w:t>
      </w:r>
      <w:r w:rsidR="0034498F">
        <w:rPr>
          <w:lang w:val="de-CH"/>
        </w:rPr>
        <w:t>gleichzeitig</w:t>
      </w:r>
      <w:r>
        <w:rPr>
          <w:lang w:val="de-CH"/>
        </w:rPr>
        <w:t xml:space="preserve"> barmherzig und gnädig ist. </w:t>
      </w:r>
      <w:r w:rsidR="00BF5FF5">
        <w:rPr>
          <w:lang w:val="de-CH"/>
        </w:rPr>
        <w:t xml:space="preserve">Jeder Mensch ist letztlich frei, diese christliche Botschaft anzunehmen oder abzulehnen. </w:t>
      </w:r>
    </w:p>
    <w:p w14:paraId="6B794D09" w14:textId="77777777" w:rsidR="00E33F99" w:rsidRDefault="00E33F99" w:rsidP="00633785">
      <w:pPr>
        <w:jc w:val="both"/>
        <w:rPr>
          <w:lang w:val="de-CH"/>
        </w:rPr>
      </w:pPr>
    </w:p>
    <w:p w14:paraId="278D38B3" w14:textId="77777777" w:rsidR="00E33F99" w:rsidRDefault="0034498F" w:rsidP="00633785">
      <w:pPr>
        <w:jc w:val="both"/>
        <w:rPr>
          <w:lang w:val="de-CH"/>
        </w:rPr>
      </w:pPr>
      <w:r>
        <w:rPr>
          <w:lang w:val="de-CH"/>
        </w:rPr>
        <w:t>«</w:t>
      </w:r>
      <w:r w:rsidR="00E33F99">
        <w:rPr>
          <w:lang w:val="de-CH"/>
        </w:rPr>
        <w:t>Eine Kirche die nicht dient, dient zu nichts</w:t>
      </w:r>
      <w:r>
        <w:rPr>
          <w:lang w:val="de-CH"/>
        </w:rPr>
        <w:t>.»</w:t>
      </w:r>
      <w:r w:rsidR="00E33F99">
        <w:rPr>
          <w:lang w:val="de-CH"/>
        </w:rPr>
        <w:t xml:space="preserve"> (Jacques Gaillot) Zum Dienen sind wir gerufen! </w:t>
      </w:r>
      <w:r w:rsidR="000F7F5B">
        <w:rPr>
          <w:lang w:val="de-CH"/>
        </w:rPr>
        <w:t>«</w:t>
      </w:r>
      <w:r w:rsidR="00A22EEF">
        <w:rPr>
          <w:lang w:val="de-CH"/>
        </w:rPr>
        <w:t>Was ihr für einen meiner geringsten Brüder und Schwestern getan habt, das habt ihr mir getan</w:t>
      </w:r>
      <w:r w:rsidR="000F7F5B">
        <w:rPr>
          <w:lang w:val="de-CH"/>
        </w:rPr>
        <w:t>»</w:t>
      </w:r>
      <w:r w:rsidR="00A22EEF">
        <w:rPr>
          <w:lang w:val="de-CH"/>
        </w:rPr>
        <w:t xml:space="preserve"> (Matthäus 25,45). </w:t>
      </w:r>
      <w:r w:rsidR="00E33F99">
        <w:rPr>
          <w:lang w:val="de-CH"/>
        </w:rPr>
        <w:t>Dienende Berufe haben wenig Zulauf heutzutage.</w:t>
      </w:r>
      <w:r w:rsidR="00A22EEF">
        <w:rPr>
          <w:lang w:val="de-CH"/>
        </w:rPr>
        <w:t xml:space="preserve"> Menschen auf der Schattenseite gibt es jedoch immer, auch heute. </w:t>
      </w:r>
      <w:r>
        <w:rPr>
          <w:lang w:val="de-CH"/>
        </w:rPr>
        <w:t>«</w:t>
      </w:r>
      <w:r w:rsidR="00A22EEF">
        <w:rPr>
          <w:lang w:val="de-CH"/>
        </w:rPr>
        <w:t>Nicht die Gesunden bedürfen des Arztes, sondern die Kranken</w:t>
      </w:r>
      <w:r>
        <w:rPr>
          <w:lang w:val="de-CH"/>
        </w:rPr>
        <w:t>»</w:t>
      </w:r>
      <w:r w:rsidR="00A22EEF">
        <w:rPr>
          <w:lang w:val="de-CH"/>
        </w:rPr>
        <w:t>, s</w:t>
      </w:r>
      <w:r>
        <w:rPr>
          <w:lang w:val="de-CH"/>
        </w:rPr>
        <w:t>agt Jesus Christus gleich in drei Evangelien. Das ist unsere Aufgabe!</w:t>
      </w:r>
      <w:r w:rsidR="00E33F99">
        <w:rPr>
          <w:lang w:val="de-CH"/>
        </w:rPr>
        <w:t xml:space="preserve"> </w:t>
      </w:r>
    </w:p>
    <w:p w14:paraId="6FC4EA30" w14:textId="77777777" w:rsidR="00633785" w:rsidRDefault="00633785" w:rsidP="00633785">
      <w:pPr>
        <w:jc w:val="both"/>
        <w:rPr>
          <w:lang w:val="de-CH"/>
        </w:rPr>
      </w:pPr>
    </w:p>
    <w:p w14:paraId="7059385C" w14:textId="77777777" w:rsidR="00BF5FF5" w:rsidRDefault="000F7F5B" w:rsidP="00633785">
      <w:pPr>
        <w:jc w:val="both"/>
        <w:rPr>
          <w:lang w:val="de-CH"/>
        </w:rPr>
      </w:pPr>
      <w:r>
        <w:rPr>
          <w:lang w:val="de-CH"/>
        </w:rPr>
        <w:t>So ist</w:t>
      </w:r>
      <w:r w:rsidR="00633785">
        <w:rPr>
          <w:lang w:val="de-CH"/>
        </w:rPr>
        <w:t xml:space="preserve"> Kirche </w:t>
      </w:r>
      <w:r w:rsidR="00BF5FF5">
        <w:rPr>
          <w:lang w:val="de-CH"/>
        </w:rPr>
        <w:t>ist d</w:t>
      </w:r>
      <w:r w:rsidR="00633785">
        <w:rPr>
          <w:lang w:val="de-CH"/>
        </w:rPr>
        <w:t>azu</w:t>
      </w:r>
      <w:r w:rsidR="00BF5FF5">
        <w:rPr>
          <w:lang w:val="de-CH"/>
        </w:rPr>
        <w:t xml:space="preserve"> da, sich für die Menschen einzusetzen, für die sich niemand wehrt. Hier kann die Kirche Einfluss geltend machen. Hier sind </w:t>
      </w:r>
      <w:proofErr w:type="spellStart"/>
      <w:r w:rsidR="00BF5FF5">
        <w:rPr>
          <w:lang w:val="de-CH"/>
        </w:rPr>
        <w:t>PflichtverteidigerInnen</w:t>
      </w:r>
      <w:proofErr w:type="spellEnd"/>
      <w:r w:rsidR="00BF5FF5">
        <w:rPr>
          <w:lang w:val="de-CH"/>
        </w:rPr>
        <w:t xml:space="preserve"> im übertragenen Sinne gefragt</w:t>
      </w:r>
      <w:r w:rsidR="00A82D39">
        <w:rPr>
          <w:lang w:val="de-CH"/>
        </w:rPr>
        <w:t>, Getaufte, Gefirmte, Geweihte, Berufene, Beauftragte, gross und klein</w:t>
      </w:r>
      <w:r w:rsidR="00BF5FF5">
        <w:rPr>
          <w:lang w:val="de-CH"/>
        </w:rPr>
        <w:t xml:space="preserve">. </w:t>
      </w:r>
    </w:p>
    <w:p w14:paraId="29D40441" w14:textId="77777777" w:rsidR="00E33F99" w:rsidRDefault="00E33F99" w:rsidP="00633785">
      <w:pPr>
        <w:jc w:val="both"/>
        <w:rPr>
          <w:lang w:val="de-CH"/>
        </w:rPr>
      </w:pPr>
    </w:p>
    <w:p w14:paraId="45B3FB91" w14:textId="77777777" w:rsidR="00E33F99" w:rsidRDefault="00E33F99" w:rsidP="00633785">
      <w:pPr>
        <w:jc w:val="both"/>
        <w:rPr>
          <w:lang w:val="de-CH"/>
        </w:rPr>
      </w:pPr>
      <w:r>
        <w:rPr>
          <w:lang w:val="de-CH"/>
        </w:rPr>
        <w:t xml:space="preserve">Insofern kann die Krise, in der die Kirche momentan steckt, auch eine Chance sein. Wo Kirche Machtmissbrauch bereut und umkehrt, wo Kirche Macht loslässt und abgibt, da kann </w:t>
      </w:r>
      <w:r w:rsidR="00633785">
        <w:rPr>
          <w:lang w:val="de-CH"/>
        </w:rPr>
        <w:t>N</w:t>
      </w:r>
      <w:r>
        <w:rPr>
          <w:lang w:val="de-CH"/>
        </w:rPr>
        <w:t xml:space="preserve">eues entstehen, da kommen wir dem Evangelium näher. Da </w:t>
      </w:r>
      <w:proofErr w:type="spellStart"/>
      <w:r>
        <w:rPr>
          <w:lang w:val="de-CH"/>
        </w:rPr>
        <w:t>cha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Nöis</w:t>
      </w:r>
      <w:proofErr w:type="spellEnd"/>
      <w:r>
        <w:rPr>
          <w:lang w:val="de-CH"/>
        </w:rPr>
        <w:t xml:space="preserve"> üfbrächu!</w:t>
      </w:r>
    </w:p>
    <w:p w14:paraId="24C6CE3B" w14:textId="77777777" w:rsidR="005B5D7D" w:rsidRDefault="005B5D7D" w:rsidP="00633785">
      <w:pPr>
        <w:jc w:val="both"/>
        <w:rPr>
          <w:lang w:val="de-CH"/>
        </w:rPr>
      </w:pPr>
    </w:p>
    <w:p w14:paraId="79E27E21" w14:textId="77777777" w:rsidR="005B5D7D" w:rsidRDefault="00E604E1" w:rsidP="00633785">
      <w:pPr>
        <w:jc w:val="both"/>
        <w:rPr>
          <w:lang w:val="de-CH"/>
        </w:rPr>
      </w:pPr>
      <w:r>
        <w:rPr>
          <w:lang w:val="de-CH"/>
        </w:rPr>
        <w:t>Pfarrer und Dekan</w:t>
      </w:r>
    </w:p>
    <w:p w14:paraId="010DA9E2" w14:textId="77777777" w:rsidR="00E604E1" w:rsidRPr="00E33F99" w:rsidRDefault="00E604E1" w:rsidP="00633785">
      <w:pPr>
        <w:jc w:val="both"/>
        <w:rPr>
          <w:lang w:val="de-CH"/>
        </w:rPr>
      </w:pPr>
      <w:r>
        <w:rPr>
          <w:lang w:val="de-CH"/>
        </w:rPr>
        <w:t>Daniel Rotzer, Glis</w:t>
      </w:r>
    </w:p>
    <w:sectPr w:rsidR="00E604E1" w:rsidRPr="00E33F99" w:rsidSect="007E60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9"/>
    <w:rsid w:val="000F7F5B"/>
    <w:rsid w:val="0034498F"/>
    <w:rsid w:val="005B5D7D"/>
    <w:rsid w:val="00633785"/>
    <w:rsid w:val="0065552F"/>
    <w:rsid w:val="007E6056"/>
    <w:rsid w:val="00A064DA"/>
    <w:rsid w:val="00A22EEF"/>
    <w:rsid w:val="00A82D39"/>
    <w:rsid w:val="00BF5FF5"/>
    <w:rsid w:val="00E33F99"/>
    <w:rsid w:val="00E604E1"/>
    <w:rsid w:val="00EE0D24"/>
    <w:rsid w:val="00F21EF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9DA21"/>
  <w14:defaultImageDpi w14:val="32767"/>
  <w15:chartTrackingRefBased/>
  <w15:docId w15:val="{0FB398CC-CEE9-D848-9FFE-0953EC0D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E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Pfarrer Daniel Rotzer</dc:creator>
  <cp:keywords/>
  <dc:description/>
  <cp:lastModifiedBy>Administration St.Jodern</cp:lastModifiedBy>
  <cp:revision>2</cp:revision>
  <cp:lastPrinted>2019-01-18T10:51:00Z</cp:lastPrinted>
  <dcterms:created xsi:type="dcterms:W3CDTF">2019-01-18T10:57:00Z</dcterms:created>
  <dcterms:modified xsi:type="dcterms:W3CDTF">2019-01-18T10:57:00Z</dcterms:modified>
</cp:coreProperties>
</file>