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39010" w14:textId="77777777" w:rsidR="00EE0D24" w:rsidRDefault="009855A9" w:rsidP="004B1823">
      <w:pPr>
        <w:jc w:val="both"/>
        <w:rPr>
          <w:lang w:val="de-CH"/>
        </w:rPr>
      </w:pPr>
      <w:bookmarkStart w:id="0" w:name="_GoBack"/>
      <w:bookmarkEnd w:id="0"/>
      <w:r>
        <w:rPr>
          <w:lang w:val="de-CH"/>
        </w:rPr>
        <w:t>Kirche und Neutralität</w:t>
      </w:r>
    </w:p>
    <w:p w14:paraId="4FFA6BAF" w14:textId="77777777" w:rsidR="009855A9" w:rsidRDefault="009855A9" w:rsidP="004B1823">
      <w:pPr>
        <w:jc w:val="both"/>
        <w:rPr>
          <w:lang w:val="de-CH"/>
        </w:rPr>
      </w:pPr>
    </w:p>
    <w:p w14:paraId="5502096A" w14:textId="77777777" w:rsidR="009855A9" w:rsidRDefault="009855A9" w:rsidP="004B1823">
      <w:pPr>
        <w:jc w:val="both"/>
        <w:rPr>
          <w:lang w:val="de-CH"/>
        </w:rPr>
      </w:pPr>
      <w:r>
        <w:rPr>
          <w:lang w:val="de-CH"/>
        </w:rPr>
        <w:t>Der Begriff Neutralität hat in Schweizer Ohren eine besondere Bedeutung, auch wenn nicht alle Schweizer das Gleiche hören, wenn von Neutralität die Rede ist.</w:t>
      </w:r>
    </w:p>
    <w:p w14:paraId="4A30167A" w14:textId="77777777" w:rsidR="009855A9" w:rsidRDefault="009855A9" w:rsidP="004B1823">
      <w:pPr>
        <w:jc w:val="both"/>
        <w:rPr>
          <w:lang w:val="de-CH"/>
        </w:rPr>
      </w:pPr>
    </w:p>
    <w:p w14:paraId="31DB2089" w14:textId="77777777" w:rsidR="009855A9" w:rsidRDefault="009855A9" w:rsidP="004B1823">
      <w:pPr>
        <w:jc w:val="both"/>
        <w:rPr>
          <w:lang w:val="de-CH"/>
        </w:rPr>
      </w:pPr>
      <w:r>
        <w:rPr>
          <w:lang w:val="de-CH"/>
        </w:rPr>
        <w:t xml:space="preserve">In welchem Verhältnis stehen </w:t>
      </w:r>
      <w:r w:rsidR="004A1EC2">
        <w:rPr>
          <w:lang w:val="de-CH"/>
        </w:rPr>
        <w:t>Glaubens</w:t>
      </w:r>
      <w:r>
        <w:rPr>
          <w:lang w:val="de-CH"/>
        </w:rPr>
        <w:t>freiheit und Neutralität?</w:t>
      </w:r>
    </w:p>
    <w:p w14:paraId="3E7BF5EC" w14:textId="77777777" w:rsidR="009855A9" w:rsidRDefault="009855A9" w:rsidP="004B1823">
      <w:pPr>
        <w:jc w:val="both"/>
        <w:rPr>
          <w:lang w:val="de-CH"/>
        </w:rPr>
      </w:pPr>
    </w:p>
    <w:p w14:paraId="34962385" w14:textId="77777777" w:rsidR="009855A9" w:rsidRDefault="009855A9" w:rsidP="004B1823">
      <w:pPr>
        <w:jc w:val="both"/>
        <w:rPr>
          <w:lang w:val="de-CH"/>
        </w:rPr>
      </w:pPr>
      <w:r>
        <w:rPr>
          <w:lang w:val="de-CH"/>
        </w:rPr>
        <w:t xml:space="preserve">Gerade die, welche die Neutralität unseres Landes </w:t>
      </w:r>
      <w:r w:rsidR="00262BB1">
        <w:rPr>
          <w:lang w:val="de-CH"/>
        </w:rPr>
        <w:t>gerne</w:t>
      </w:r>
      <w:r>
        <w:rPr>
          <w:lang w:val="de-CH"/>
        </w:rPr>
        <w:t xml:space="preserve"> lautstark verteidigen wollen, verweisen in Bezug auf Religion auf unsere christlichen Wurzeln. Sie reden von Wurzeln, doch ich frage nach: wie </w:t>
      </w:r>
      <w:r w:rsidR="004A1EC2">
        <w:rPr>
          <w:lang w:val="de-CH"/>
        </w:rPr>
        <w:t>tief sind diese Wurzeln</w:t>
      </w:r>
      <w:r w:rsidR="0066621C">
        <w:rPr>
          <w:lang w:val="de-CH"/>
        </w:rPr>
        <w:t xml:space="preserve"> wirklich</w:t>
      </w:r>
      <w:r w:rsidR="004A1EC2">
        <w:rPr>
          <w:lang w:val="de-CH"/>
        </w:rPr>
        <w:t xml:space="preserve">, wie </w:t>
      </w:r>
      <w:r>
        <w:rPr>
          <w:lang w:val="de-CH"/>
        </w:rPr>
        <w:t xml:space="preserve">oberflächlich sind diese Phrasen? </w:t>
      </w:r>
    </w:p>
    <w:p w14:paraId="7EDD7569" w14:textId="77777777" w:rsidR="009855A9" w:rsidRDefault="009855A9" w:rsidP="004B1823">
      <w:pPr>
        <w:jc w:val="both"/>
        <w:rPr>
          <w:lang w:val="de-CH"/>
        </w:rPr>
      </w:pPr>
    </w:p>
    <w:p w14:paraId="10EE4405" w14:textId="77777777" w:rsidR="004B1823" w:rsidRDefault="009855A9" w:rsidP="004B1823">
      <w:pPr>
        <w:jc w:val="both"/>
        <w:rPr>
          <w:lang w:val="de-CH"/>
        </w:rPr>
      </w:pPr>
      <w:r>
        <w:rPr>
          <w:lang w:val="de-CH"/>
        </w:rPr>
        <w:t>Ich k</w:t>
      </w:r>
      <w:r w:rsidR="004A1EC2">
        <w:rPr>
          <w:lang w:val="de-CH"/>
        </w:rPr>
        <w:t>ann</w:t>
      </w:r>
      <w:r>
        <w:rPr>
          <w:lang w:val="de-CH"/>
        </w:rPr>
        <w:t xml:space="preserve"> mi</w:t>
      </w:r>
      <w:r w:rsidR="004A1EC2">
        <w:rPr>
          <w:lang w:val="de-CH"/>
        </w:rPr>
        <w:t>r</w:t>
      </w:r>
      <w:r>
        <w:rPr>
          <w:lang w:val="de-CH"/>
        </w:rPr>
        <w:t xml:space="preserve"> ein religions-neutrale</w:t>
      </w:r>
      <w:r w:rsidR="004A1EC2">
        <w:rPr>
          <w:lang w:val="de-CH"/>
        </w:rPr>
        <w:t>s</w:t>
      </w:r>
      <w:r>
        <w:rPr>
          <w:lang w:val="de-CH"/>
        </w:rPr>
        <w:t xml:space="preserve"> Wallis</w:t>
      </w:r>
      <w:r w:rsidR="004A1EC2">
        <w:rPr>
          <w:lang w:val="de-CH"/>
        </w:rPr>
        <w:t xml:space="preserve"> vorstellen</w:t>
      </w:r>
      <w:r>
        <w:rPr>
          <w:lang w:val="de-CH"/>
        </w:rPr>
        <w:t xml:space="preserve">, mit einer religiös neutralen Schweiz leben, Präambel hin oder her. Doch Religionsfreiheit heisst nicht: frei von Religion, sondern frei für Religion. </w:t>
      </w:r>
    </w:p>
    <w:p w14:paraId="1FB4257F" w14:textId="77777777" w:rsidR="00D632FC" w:rsidRDefault="00D632FC" w:rsidP="004B1823">
      <w:pPr>
        <w:jc w:val="both"/>
        <w:rPr>
          <w:i/>
          <w:lang w:val="de-CH"/>
        </w:rPr>
      </w:pPr>
    </w:p>
    <w:p w14:paraId="5D0F3D05" w14:textId="77777777" w:rsidR="004B1823" w:rsidRPr="009855A9" w:rsidRDefault="004B1823" w:rsidP="004B1823">
      <w:pPr>
        <w:jc w:val="both"/>
        <w:rPr>
          <w:lang w:val="de-CH"/>
        </w:rPr>
      </w:pPr>
      <w:r w:rsidRPr="00D632FC">
        <w:rPr>
          <w:i/>
          <w:lang w:val="de-CH"/>
        </w:rPr>
        <w:t>Frei von</w:t>
      </w:r>
      <w:r>
        <w:rPr>
          <w:lang w:val="de-CH"/>
        </w:rPr>
        <w:t xml:space="preserve"> Religion hiesse nicht neutral, hiesse Vorrang der Atheisten und Agnostiker: Wird nicht, wo Glaube totgeschwiegen werden </w:t>
      </w:r>
      <w:r w:rsidR="00D632FC">
        <w:rPr>
          <w:lang w:val="de-CH"/>
        </w:rPr>
        <w:t>soll</w:t>
      </w:r>
      <w:r>
        <w:rPr>
          <w:lang w:val="de-CH"/>
        </w:rPr>
        <w:t>, Gott für quasi für tot erklärt? Haben wir diese Ideologie nicht schon hinter uns?</w:t>
      </w:r>
      <w:r w:rsidRPr="004B1823">
        <w:rPr>
          <w:lang w:val="de-CH"/>
        </w:rPr>
        <w:t xml:space="preserve"> </w:t>
      </w:r>
      <w:r>
        <w:rPr>
          <w:lang w:val="de-CH"/>
        </w:rPr>
        <w:t xml:space="preserve">Religionsfreiheit kann nicht heissen, dass ich meinen Glauben verstecken, verbergen </w:t>
      </w:r>
      <w:r w:rsidR="0066621C">
        <w:rPr>
          <w:lang w:val="de-CH"/>
        </w:rPr>
        <w:t xml:space="preserve">muss </w:t>
      </w:r>
      <w:r>
        <w:rPr>
          <w:lang w:val="de-CH"/>
        </w:rPr>
        <w:t xml:space="preserve">und nur in den eigenen vier Wänden praktizieren darf, </w:t>
      </w:r>
      <w:r w:rsidR="00E703B0">
        <w:rPr>
          <w:lang w:val="de-CH"/>
        </w:rPr>
        <w:t>dass ich nicht frei reden oder mich kleiden darf, wie ich will, religiöse Symbole inklusive</w:t>
      </w:r>
      <w:r>
        <w:rPr>
          <w:lang w:val="de-CH"/>
        </w:rPr>
        <w:t>. Wo bl</w:t>
      </w:r>
      <w:r w:rsidR="004A1EC2">
        <w:rPr>
          <w:lang w:val="de-CH"/>
        </w:rPr>
        <w:t>eiben</w:t>
      </w:r>
      <w:r>
        <w:rPr>
          <w:lang w:val="de-CH"/>
        </w:rPr>
        <w:t xml:space="preserve"> da die Meinungsfreiheit, </w:t>
      </w:r>
      <w:r w:rsidR="004A1EC2">
        <w:rPr>
          <w:lang w:val="de-CH"/>
        </w:rPr>
        <w:t>Medien</w:t>
      </w:r>
      <w:r>
        <w:rPr>
          <w:lang w:val="de-CH"/>
        </w:rPr>
        <w:t>freiheit</w:t>
      </w:r>
      <w:r w:rsidR="004A1EC2">
        <w:rPr>
          <w:lang w:val="de-CH"/>
        </w:rPr>
        <w:t>, Versammlungsfreiheit</w:t>
      </w:r>
      <w:r w:rsidR="00E703B0">
        <w:rPr>
          <w:lang w:val="de-CH"/>
        </w:rPr>
        <w:t xml:space="preserve"> und andere Grundrechte</w:t>
      </w:r>
      <w:r>
        <w:rPr>
          <w:lang w:val="de-CH"/>
        </w:rPr>
        <w:t>?</w:t>
      </w:r>
    </w:p>
    <w:p w14:paraId="2CA4D863" w14:textId="77777777" w:rsidR="00D632FC" w:rsidRDefault="00D632FC" w:rsidP="004B1823">
      <w:pPr>
        <w:jc w:val="both"/>
        <w:rPr>
          <w:i/>
          <w:lang w:val="de-CH"/>
        </w:rPr>
      </w:pPr>
    </w:p>
    <w:p w14:paraId="4B0E1333" w14:textId="77777777" w:rsidR="00CF0065" w:rsidRDefault="004B1823" w:rsidP="004B1823">
      <w:pPr>
        <w:jc w:val="both"/>
        <w:rPr>
          <w:lang w:val="de-CH"/>
        </w:rPr>
      </w:pPr>
      <w:r w:rsidRPr="00D632FC">
        <w:rPr>
          <w:i/>
          <w:lang w:val="de-CH"/>
        </w:rPr>
        <w:t>Frei für</w:t>
      </w:r>
      <w:r>
        <w:rPr>
          <w:lang w:val="de-CH"/>
        </w:rPr>
        <w:t xml:space="preserve"> Religion heisst: </w:t>
      </w:r>
      <w:r w:rsidR="009855A9">
        <w:rPr>
          <w:lang w:val="de-CH"/>
        </w:rPr>
        <w:t xml:space="preserve">Ich </w:t>
      </w:r>
      <w:r w:rsidR="0066621C">
        <w:rPr>
          <w:lang w:val="de-CH"/>
        </w:rPr>
        <w:t>habe das</w:t>
      </w:r>
      <w:r w:rsidR="009855A9">
        <w:rPr>
          <w:lang w:val="de-CH"/>
        </w:rPr>
        <w:t xml:space="preserve"> Recht, meinen Glauben, meine Religiosität frei zu leben, und zwar in der Öffentlichkeit und im Privaten, in der Kirche, im Schulhaus, im Spital, in jeder sozialen Institution. </w:t>
      </w:r>
      <w:r w:rsidR="004A1EC2">
        <w:rPr>
          <w:lang w:val="de-CH"/>
        </w:rPr>
        <w:t>An diesen Orten soll auch Seelsorge Platz haben</w:t>
      </w:r>
      <w:r w:rsidR="002A1E8A">
        <w:rPr>
          <w:lang w:val="de-CH"/>
        </w:rPr>
        <w:t>, als freies Angebot für jedermann und jede Frau</w:t>
      </w:r>
      <w:r w:rsidR="004A1EC2">
        <w:rPr>
          <w:lang w:val="de-CH"/>
        </w:rPr>
        <w:t xml:space="preserve">. </w:t>
      </w:r>
      <w:r w:rsidR="00D632FC">
        <w:rPr>
          <w:lang w:val="de-CH"/>
        </w:rPr>
        <w:t xml:space="preserve">Kirche ist, und Christen sind dialogbereit, mit einem eigenen Standpunkt, sind tolerant, aber nicht </w:t>
      </w:r>
      <w:r w:rsidR="002A1E8A">
        <w:rPr>
          <w:lang w:val="de-CH"/>
        </w:rPr>
        <w:t>gleichgültig</w:t>
      </w:r>
      <w:r w:rsidR="00D632FC">
        <w:rPr>
          <w:lang w:val="de-CH"/>
        </w:rPr>
        <w:t xml:space="preserve">. </w:t>
      </w:r>
      <w:r w:rsidR="009855A9">
        <w:rPr>
          <w:lang w:val="de-CH"/>
        </w:rPr>
        <w:t>Und diese Freiheit gestehe ich jeder Konfession, Religion oder Nicht-Religion zu. Nur dieser Grundsatz ist wirklich neutral.</w:t>
      </w:r>
    </w:p>
    <w:p w14:paraId="76035F12" w14:textId="77777777" w:rsidR="00CF0065" w:rsidRDefault="00CF0065" w:rsidP="004B1823">
      <w:pPr>
        <w:jc w:val="both"/>
        <w:rPr>
          <w:lang w:val="de-CH"/>
        </w:rPr>
      </w:pPr>
    </w:p>
    <w:p w14:paraId="7A6323AE" w14:textId="77777777" w:rsidR="00CF0065" w:rsidRDefault="00CF0065" w:rsidP="004B1823">
      <w:pPr>
        <w:jc w:val="both"/>
        <w:rPr>
          <w:lang w:val="de-CH"/>
        </w:rPr>
      </w:pPr>
      <w:r>
        <w:rPr>
          <w:lang w:val="de-CH"/>
        </w:rPr>
        <w:t>Üfbrächu – nicht schweigen, sich nicht verstecken und unsere Grundrechte nutzen</w:t>
      </w:r>
    </w:p>
    <w:p w14:paraId="485CCB03" w14:textId="77777777" w:rsidR="009855A9" w:rsidRDefault="00CF0065" w:rsidP="004B1823">
      <w:pPr>
        <w:jc w:val="both"/>
        <w:rPr>
          <w:lang w:val="de-CH"/>
        </w:rPr>
      </w:pPr>
      <w:r>
        <w:rPr>
          <w:lang w:val="de-CH"/>
        </w:rPr>
        <w:t>Üfbrächu – furchtlos mit der Frohbotschaft in alle Winkel unserer Gesellschaft hingehen</w:t>
      </w:r>
      <w:r w:rsidR="009855A9">
        <w:rPr>
          <w:lang w:val="de-CH"/>
        </w:rPr>
        <w:t xml:space="preserve"> </w:t>
      </w:r>
    </w:p>
    <w:p w14:paraId="2AE51539" w14:textId="77777777" w:rsidR="007A0C08" w:rsidRDefault="007A0C08" w:rsidP="004B1823">
      <w:pPr>
        <w:jc w:val="both"/>
        <w:rPr>
          <w:lang w:val="de-CH"/>
        </w:rPr>
      </w:pPr>
      <w:r>
        <w:rPr>
          <w:lang w:val="de-CH"/>
        </w:rPr>
        <w:t xml:space="preserve"> </w:t>
      </w:r>
    </w:p>
    <w:p w14:paraId="316BEB19" w14:textId="77777777" w:rsidR="007A0C08" w:rsidRDefault="007A0C08" w:rsidP="004B1823">
      <w:pPr>
        <w:jc w:val="both"/>
        <w:rPr>
          <w:lang w:val="de-CH"/>
        </w:rPr>
      </w:pPr>
    </w:p>
    <w:p w14:paraId="1426EB30" w14:textId="77777777" w:rsidR="007A0C08" w:rsidRDefault="007A0C08" w:rsidP="004B1823">
      <w:pPr>
        <w:jc w:val="both"/>
        <w:rPr>
          <w:lang w:val="de-CH"/>
        </w:rPr>
      </w:pPr>
      <w:r>
        <w:rPr>
          <w:lang w:val="de-CH"/>
        </w:rPr>
        <w:t xml:space="preserve">Pfarrer und Dekan </w:t>
      </w:r>
    </w:p>
    <w:p w14:paraId="34194065" w14:textId="77777777" w:rsidR="007A0C08" w:rsidRDefault="007A0C08" w:rsidP="004B1823">
      <w:pPr>
        <w:jc w:val="both"/>
        <w:rPr>
          <w:lang w:val="de-CH"/>
        </w:rPr>
      </w:pPr>
      <w:r>
        <w:rPr>
          <w:lang w:val="de-CH"/>
        </w:rPr>
        <w:t>Daniel Rotzer, Glis</w:t>
      </w:r>
    </w:p>
    <w:p w14:paraId="47C81FC2" w14:textId="77777777" w:rsidR="007A0C08" w:rsidRDefault="007A0C08" w:rsidP="004B1823">
      <w:pPr>
        <w:jc w:val="both"/>
        <w:rPr>
          <w:lang w:val="de-CH"/>
        </w:rPr>
      </w:pPr>
    </w:p>
    <w:sectPr w:rsidR="007A0C08" w:rsidSect="007E605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5A9"/>
    <w:rsid w:val="00262BB1"/>
    <w:rsid w:val="002A1E8A"/>
    <w:rsid w:val="004A1EC2"/>
    <w:rsid w:val="004B1823"/>
    <w:rsid w:val="00555810"/>
    <w:rsid w:val="0065552F"/>
    <w:rsid w:val="0066621C"/>
    <w:rsid w:val="007A0C08"/>
    <w:rsid w:val="007E6056"/>
    <w:rsid w:val="009855A9"/>
    <w:rsid w:val="00CF0065"/>
    <w:rsid w:val="00D632FC"/>
    <w:rsid w:val="00E703B0"/>
    <w:rsid w:val="00EE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9136A"/>
  <w14:defaultImageDpi w14:val="32767"/>
  <w15:chartTrackingRefBased/>
  <w15:docId w15:val="{1468719E-B9BD-0B45-822D-64EA7349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Pfarrer Daniel Rotzer</dc:creator>
  <cp:keywords/>
  <dc:description/>
  <cp:lastModifiedBy>Administration St.Jodern</cp:lastModifiedBy>
  <cp:revision>2</cp:revision>
  <dcterms:created xsi:type="dcterms:W3CDTF">2018-11-20T07:46:00Z</dcterms:created>
  <dcterms:modified xsi:type="dcterms:W3CDTF">2018-11-20T07:46:00Z</dcterms:modified>
</cp:coreProperties>
</file>